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C" w:rsidRDefault="00F758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Digitales Forum SP </w:t>
      </w:r>
      <w:r w:rsidR="0080098C" w:rsidRPr="0080098C">
        <w:rPr>
          <w:b/>
          <w:sz w:val="28"/>
          <w:szCs w:val="28"/>
        </w:rPr>
        <w:t xml:space="preserve"> Seel</w:t>
      </w:r>
      <w:r>
        <w:rPr>
          <w:b/>
          <w:sz w:val="28"/>
          <w:szCs w:val="28"/>
        </w:rPr>
        <w:t>sorge für</w:t>
      </w:r>
      <w:r w:rsidR="0080098C" w:rsidRPr="0080098C">
        <w:rPr>
          <w:b/>
          <w:sz w:val="28"/>
          <w:szCs w:val="28"/>
        </w:rPr>
        <w:t xml:space="preserve"> Kolleg</w:t>
      </w:r>
      <w:r>
        <w:rPr>
          <w:b/>
          <w:sz w:val="28"/>
          <w:szCs w:val="28"/>
        </w:rPr>
        <w:t>*innen 23.04.2021</w:t>
      </w:r>
    </w:p>
    <w:p w:rsidR="0080098C" w:rsidRDefault="0080098C">
      <w:pPr>
        <w:rPr>
          <w:sz w:val="28"/>
          <w:szCs w:val="28"/>
        </w:rPr>
      </w:pPr>
      <w:r>
        <w:rPr>
          <w:sz w:val="28"/>
          <w:szCs w:val="28"/>
        </w:rPr>
        <w:t>Situationsanalyse: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Viele Kolleg*innen sind sehr engagiert, aber auch frustriert. Viel Vorbereitungszeit, wenig Resonanz, viel Vorbereitung für den Mülleimer (weil sich Unterrichtssituationen ständig ändern: Hybrid-, Digitaler-, Wechsel-, Präsentunterricht).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Viele Kolleg*innen fühlen sich überfordert z.B. mit den Corona-Tests: „Ich bin doch keine medizinische Fachkraft.“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Viele Kolleg*innen fühlen sich hilflos und zerrissen zwischen den Anforderungen der Schüler*innen, Eltern, den politischen Vorgaben und der eigenen Befindlichkeit. (Präsenzunterricht ja – aber was ist mir meiner Sicherheit/ Angst vor Ansteckung,…)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Für viele Kolleg*innen ist die Doppelrolle Mutter/ Vater sein und Lehrer*in sein sehr belastend. 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Sorge um die Kinder ist groß. 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 gibt keine Planbarkeit mehr, in einem System, das sehr auf Pläne ausgerichtet ist. 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 wird ein hohes Maß an Flexibilität gefordert. </w:t>
      </w:r>
    </w:p>
    <w:p w:rsidR="0080098C" w:rsidRDefault="0080098C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Vielen Kolleg*innen fehlt der Austausch</w:t>
      </w:r>
      <w:r w:rsidR="009038CE">
        <w:rPr>
          <w:sz w:val="24"/>
          <w:szCs w:val="24"/>
        </w:rPr>
        <w:t>: Tür- und Angelgespräche fehlen, man bekommt nichts mit, Kontaktzeiten für informellen Austausch fallen weg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Lehrermangel (durch Erkrankungen, Schwangerschaft, lange Ausfälle…) verschärft belastende Situationen an Schulen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Arbeitsbelastung ist sehr hoch. Lehrer*innen müssen funktionieren. 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Lehrer*innen werden zu Einzelkämpfer*innen, weil die Teamarbeit erschwert wird. 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Viele Kolleg*innen sind „unsichtbar“.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unterrichten macht keinen Spaß mehr, da es über weite Strecken keine Resonanz gibt. 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Schulleiter*innen stehen unter einem enormen Druck.</w:t>
      </w:r>
    </w:p>
    <w:p w:rsidR="009038CE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Ton von außen in die Schule wird zunehmend aggressiv. </w:t>
      </w:r>
    </w:p>
    <w:p w:rsidR="009038CE" w:rsidRPr="00B32BCD" w:rsidRDefault="009038CE" w:rsidP="00B32B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Schulleiter*innen müssen sich für die </w:t>
      </w:r>
      <w:r w:rsidR="00B32BCD">
        <w:rPr>
          <w:sz w:val="24"/>
          <w:szCs w:val="24"/>
        </w:rPr>
        <w:t>p</w:t>
      </w:r>
      <w:r>
        <w:rPr>
          <w:sz w:val="24"/>
          <w:szCs w:val="24"/>
        </w:rPr>
        <w:t xml:space="preserve">olitischen Entscheidungen rechtfertigen. </w:t>
      </w:r>
    </w:p>
    <w:p w:rsidR="00B32BCD" w:rsidRDefault="009038CE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Schulleiter*innen fühlen sich alleine gelassen. </w:t>
      </w:r>
    </w:p>
    <w:p w:rsidR="009038CE" w:rsidRDefault="00B32BCD" w:rsidP="008009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ist insgesamt viel zu viel!!!</w:t>
      </w:r>
    </w:p>
    <w:p w:rsidR="00155852" w:rsidRDefault="00155852" w:rsidP="009038CE">
      <w:pPr>
        <w:rPr>
          <w:sz w:val="24"/>
          <w:szCs w:val="24"/>
        </w:rPr>
      </w:pPr>
    </w:p>
    <w:p w:rsidR="009038CE" w:rsidRDefault="00155852" w:rsidP="009038CE">
      <w:pPr>
        <w:rPr>
          <w:sz w:val="24"/>
          <w:szCs w:val="24"/>
        </w:rPr>
      </w:pPr>
      <w:r>
        <w:rPr>
          <w:sz w:val="24"/>
          <w:szCs w:val="24"/>
        </w:rPr>
        <w:t>WAS BRAUCHT ES?</w:t>
      </w:r>
    </w:p>
    <w:p w:rsidR="00155852" w:rsidRDefault="00155852" w:rsidP="0015585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BEACHTUNG!</w:t>
      </w:r>
    </w:p>
    <w:p w:rsidR="00155852" w:rsidRDefault="00155852" w:rsidP="0015585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ANERKENNUNG!</w:t>
      </w:r>
    </w:p>
    <w:p w:rsidR="00155852" w:rsidRDefault="00155852" w:rsidP="0015585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WERTSCHÄTZUNG!</w:t>
      </w:r>
    </w:p>
    <w:p w:rsidR="008F0027" w:rsidRPr="008F0027" w:rsidRDefault="008F0027" w:rsidP="0015585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8F0027">
        <w:rPr>
          <w:b/>
          <w:sz w:val="24"/>
          <w:szCs w:val="24"/>
        </w:rPr>
        <w:t>Eigene Bedürfnisse wahrnehmen und einbringen!</w:t>
      </w:r>
    </w:p>
    <w:p w:rsidR="00155852" w:rsidRPr="00155852" w:rsidRDefault="00155852" w:rsidP="009038CE">
      <w:pPr>
        <w:rPr>
          <w:b/>
          <w:sz w:val="24"/>
          <w:szCs w:val="24"/>
        </w:rPr>
      </w:pPr>
    </w:p>
    <w:p w:rsidR="00155852" w:rsidRDefault="00155852" w:rsidP="009038CE">
      <w:pPr>
        <w:rPr>
          <w:sz w:val="28"/>
          <w:szCs w:val="28"/>
        </w:rPr>
      </w:pPr>
    </w:p>
    <w:p w:rsidR="009038CE" w:rsidRDefault="009038CE" w:rsidP="009038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Ideen:</w:t>
      </w:r>
    </w:p>
    <w:p w:rsidR="009038CE" w:rsidRDefault="009038CE" w:rsidP="009038CE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9038CE">
        <w:rPr>
          <w:b/>
          <w:sz w:val="24"/>
          <w:szCs w:val="24"/>
        </w:rPr>
        <w:t>Wie geht es dir?</w:t>
      </w:r>
    </w:p>
    <w:p w:rsidR="009038CE" w:rsidRDefault="009038CE" w:rsidP="009038CE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Wie geht es dir? Welche Themen beschäftigen dich?</w:t>
      </w:r>
    </w:p>
    <w:p w:rsidR="009038CE" w:rsidRDefault="009038CE" w:rsidP="009038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Einen Brief oder eine Mail mit der Fragestellung an Kolleg*innen schreiben. Dazu animieren, wo immer möglich mit anderen darüber ins Gespräch zu kommen und zu fragen: „Wie geht es dir?“</w:t>
      </w:r>
      <w:r w:rsidR="00155852">
        <w:rPr>
          <w:sz w:val="24"/>
          <w:szCs w:val="24"/>
        </w:rPr>
        <w:t xml:space="preserve"> (auch Schüler*innen)</w:t>
      </w:r>
    </w:p>
    <w:p w:rsidR="009038CE" w:rsidRDefault="00155852" w:rsidP="009038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Evtl. bei Online Konferenzen ein Zeitfenster für Kleingruppen einrichten, in denen sich 2-3 Personen darüber austauschen, wie es ihnen geht</w:t>
      </w:r>
    </w:p>
    <w:p w:rsidR="00155852" w:rsidRDefault="00155852" w:rsidP="00155852">
      <w:pPr>
        <w:pStyle w:val="Listenabsatz"/>
        <w:rPr>
          <w:sz w:val="24"/>
          <w:szCs w:val="24"/>
        </w:rPr>
      </w:pPr>
    </w:p>
    <w:p w:rsidR="00155852" w:rsidRDefault="00155852" w:rsidP="0015585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155852">
        <w:rPr>
          <w:b/>
          <w:sz w:val="24"/>
          <w:szCs w:val="24"/>
        </w:rPr>
        <w:t xml:space="preserve">Hoffnungsbilder </w:t>
      </w:r>
      <w:r>
        <w:rPr>
          <w:b/>
          <w:sz w:val="24"/>
          <w:szCs w:val="24"/>
        </w:rPr>
        <w:t>sammeln</w:t>
      </w:r>
    </w:p>
    <w:p w:rsidR="00155852" w:rsidRDefault="00155852" w:rsidP="00155852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Schüler*innen und Kolleg*innen werden aufgefordert zu fotografieren, was Ihnen Hoffnung gibt. Die Hoffnungsbilder werden auf einer Plattform eingestellt (z.B.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>) oder sich gegenseitig zugeschickt. Möglich ist auch</w:t>
      </w:r>
      <w:r w:rsidR="00B32BCD">
        <w:rPr>
          <w:sz w:val="24"/>
          <w:szCs w:val="24"/>
        </w:rPr>
        <w:t>,</w:t>
      </w:r>
      <w:r>
        <w:rPr>
          <w:sz w:val="24"/>
          <w:szCs w:val="24"/>
        </w:rPr>
        <w:t xml:space="preserve"> eine Wäscheleine oder eine Pinnwand auf dem Schulgelände, um die Fotos der Gemeinschaft zur Verfügung zu stellen. </w:t>
      </w:r>
    </w:p>
    <w:p w:rsidR="00155852" w:rsidRDefault="00155852" w:rsidP="00155852">
      <w:pPr>
        <w:pStyle w:val="Listenabsatz"/>
        <w:ind w:left="360"/>
        <w:rPr>
          <w:sz w:val="24"/>
          <w:szCs w:val="24"/>
        </w:rPr>
      </w:pPr>
    </w:p>
    <w:p w:rsidR="00155852" w:rsidRDefault="00155852" w:rsidP="0015585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Stammtisch </w:t>
      </w:r>
    </w:p>
    <w:p w:rsidR="00155852" w:rsidRDefault="00155852" w:rsidP="00155852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Kolleg*innen werden in regelmäßigen Abständen in einem festgelegten Zeitfenster zu einem Online Stammtisch eingeladen. </w:t>
      </w:r>
    </w:p>
    <w:p w:rsidR="00155852" w:rsidRDefault="00155852" w:rsidP="00155852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Wenn es die Corona-Verordnung zulässt ist auch ein gemeinsamer Spaziergang möglich. </w:t>
      </w:r>
    </w:p>
    <w:p w:rsidR="00155852" w:rsidRPr="00155852" w:rsidRDefault="00155852" w:rsidP="00155852">
      <w:pPr>
        <w:pStyle w:val="Listenabsatz"/>
        <w:ind w:left="360"/>
        <w:rPr>
          <w:sz w:val="24"/>
          <w:szCs w:val="24"/>
        </w:rPr>
      </w:pPr>
    </w:p>
    <w:p w:rsidR="00155852" w:rsidRDefault="00155852" w:rsidP="0015585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Wohlfühl-Oase im Lehrerzimmer einrichten</w:t>
      </w:r>
    </w:p>
    <w:p w:rsidR="00155852" w:rsidRDefault="005B5717" w:rsidP="00155852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Korb mit Süßigkeiten</w:t>
      </w:r>
      <w:r w:rsidR="00B32B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Spruchkärtchen, Blumenstrauß wird an einem gut sichtbaren und zugänglichen Ort im Lehrerzimmer aufgestellt. </w:t>
      </w:r>
    </w:p>
    <w:p w:rsidR="005B5717" w:rsidRDefault="005B5717" w:rsidP="00155852">
      <w:pPr>
        <w:pStyle w:val="Listenabsatz"/>
        <w:ind w:left="360"/>
        <w:rPr>
          <w:sz w:val="24"/>
          <w:szCs w:val="24"/>
        </w:rPr>
      </w:pPr>
    </w:p>
    <w:p w:rsidR="005B5717" w:rsidRDefault="005B5717" w:rsidP="005B571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Geduldsfäden verteilen</w:t>
      </w:r>
    </w:p>
    <w:p w:rsidR="005B5717" w:rsidRDefault="005B5717" w:rsidP="005B5717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Eine kleine Karte mit einem netten Spruch und einem Geduldsfaden wird im Lehrerzimmer ausgelegt oder in jedes Fach gelegt. </w:t>
      </w:r>
    </w:p>
    <w:p w:rsidR="005B5717" w:rsidRDefault="005B5717" w:rsidP="005B5717">
      <w:pPr>
        <w:pStyle w:val="Listenabsatz"/>
        <w:ind w:left="360"/>
        <w:rPr>
          <w:sz w:val="24"/>
          <w:szCs w:val="24"/>
        </w:rPr>
      </w:pPr>
    </w:p>
    <w:p w:rsidR="005B5717" w:rsidRDefault="005B5717" w:rsidP="005B571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Humor/ Lachen</w:t>
      </w:r>
    </w:p>
    <w:p w:rsidR="005B5717" w:rsidRDefault="005B5717" w:rsidP="005B5717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Videos mit witzigem Inhalt auf der Schulplattform einstellen, zu Beginn oder am Ende einer Konferenz einspielen</w:t>
      </w:r>
    </w:p>
    <w:p w:rsidR="005B5717" w:rsidRDefault="005B5717" w:rsidP="005B5717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Eine Pinnwand aufstellen, auf die jede*r seinen Lieblingswitz hängen kann. </w:t>
      </w:r>
    </w:p>
    <w:p w:rsidR="005B5717" w:rsidRDefault="005B5717" w:rsidP="005B5717">
      <w:pPr>
        <w:pStyle w:val="Listenabsatz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>: mein Lieblingswitz</w:t>
      </w:r>
    </w:p>
    <w:p w:rsidR="005B5717" w:rsidRDefault="005B5717" w:rsidP="005B5717">
      <w:pPr>
        <w:pStyle w:val="Listenabsatz"/>
        <w:rPr>
          <w:sz w:val="24"/>
          <w:szCs w:val="24"/>
        </w:rPr>
      </w:pPr>
    </w:p>
    <w:p w:rsidR="005B5717" w:rsidRDefault="005B5717" w:rsidP="005B571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Graffiti-Wand</w:t>
      </w:r>
    </w:p>
    <w:p w:rsidR="005B5717" w:rsidRDefault="005B5717" w:rsidP="005B5717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Ein Plakat wird aufgehängt, auf dem man seinen Frust loswerden kann</w:t>
      </w:r>
    </w:p>
    <w:p w:rsidR="005B5717" w:rsidRDefault="005B5717" w:rsidP="005B5717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Wir haben keinen Plan und trotzdem machen wir das Beste… </w:t>
      </w:r>
      <w:r w:rsidR="009D3BD9">
        <w:rPr>
          <w:sz w:val="24"/>
          <w:szCs w:val="24"/>
        </w:rPr>
        <w:t xml:space="preserve">- aufschreiben, was für jeden das „Beste“ ist. </w:t>
      </w:r>
    </w:p>
    <w:p w:rsidR="005B5717" w:rsidRDefault="005B5717" w:rsidP="005B5717">
      <w:pPr>
        <w:pStyle w:val="Listenabsatz"/>
        <w:ind w:left="360"/>
        <w:rPr>
          <w:sz w:val="24"/>
          <w:szCs w:val="24"/>
        </w:rPr>
      </w:pPr>
    </w:p>
    <w:p w:rsidR="005B5717" w:rsidRPr="005B5717" w:rsidRDefault="005B5717" w:rsidP="005B571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Das macht mir Mut - Puzzle gestalten</w:t>
      </w:r>
    </w:p>
    <w:p w:rsidR="00155852" w:rsidRDefault="005B5717" w:rsidP="00155852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Leere Puzzleteile werden mit </w:t>
      </w:r>
      <w:proofErr w:type="spellStart"/>
      <w:r>
        <w:rPr>
          <w:sz w:val="24"/>
          <w:szCs w:val="24"/>
        </w:rPr>
        <w:t>Mutmach</w:t>
      </w:r>
      <w:proofErr w:type="spellEnd"/>
      <w:r>
        <w:rPr>
          <w:sz w:val="24"/>
          <w:szCs w:val="24"/>
        </w:rPr>
        <w:t>-Sprüchen oder Bildern beschriftet, beklebt, bemalt</w:t>
      </w:r>
      <w:r w:rsidR="00B32BCD">
        <w:rPr>
          <w:sz w:val="24"/>
          <w:szCs w:val="24"/>
        </w:rPr>
        <w:t xml:space="preserve"> und aufgehängt. Aus vielen Teilen entsteht ein großes Puzzle.</w:t>
      </w:r>
    </w:p>
    <w:p w:rsidR="009D3BD9" w:rsidRDefault="009D3BD9" w:rsidP="00155852">
      <w:pPr>
        <w:pStyle w:val="Listenabsatz"/>
        <w:ind w:left="360"/>
        <w:rPr>
          <w:sz w:val="24"/>
          <w:szCs w:val="24"/>
        </w:rPr>
      </w:pPr>
    </w:p>
    <w:p w:rsidR="005B5717" w:rsidRDefault="00B32BCD" w:rsidP="005B571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5B5717">
        <w:rPr>
          <w:b/>
          <w:sz w:val="24"/>
          <w:szCs w:val="24"/>
        </w:rPr>
        <w:t xml:space="preserve">Keep </w:t>
      </w:r>
      <w:proofErr w:type="spellStart"/>
      <w:r w:rsidR="005B5717">
        <w:rPr>
          <w:b/>
          <w:sz w:val="24"/>
          <w:szCs w:val="24"/>
        </w:rPr>
        <w:t>calm</w:t>
      </w:r>
      <w:proofErr w:type="spellEnd"/>
      <w:r w:rsidR="005B5717">
        <w:rPr>
          <w:b/>
          <w:sz w:val="24"/>
          <w:szCs w:val="24"/>
        </w:rPr>
        <w:t xml:space="preserve"> </w:t>
      </w:r>
      <w:proofErr w:type="spellStart"/>
      <w:r w:rsidR="005B5717">
        <w:rPr>
          <w:b/>
          <w:sz w:val="24"/>
          <w:szCs w:val="24"/>
        </w:rPr>
        <w:t>and</w:t>
      </w:r>
      <w:proofErr w:type="spellEnd"/>
      <w:r w:rsidR="005B5717">
        <w:rPr>
          <w:b/>
          <w:sz w:val="24"/>
          <w:szCs w:val="24"/>
        </w:rPr>
        <w:t xml:space="preserve"> </w:t>
      </w:r>
      <w:proofErr w:type="spellStart"/>
      <w:r w:rsidR="005B5717">
        <w:rPr>
          <w:b/>
          <w:sz w:val="24"/>
          <w:szCs w:val="24"/>
        </w:rPr>
        <w:t>drink</w:t>
      </w:r>
      <w:proofErr w:type="spellEnd"/>
      <w:r w:rsidR="005B5717">
        <w:rPr>
          <w:b/>
          <w:sz w:val="24"/>
          <w:szCs w:val="24"/>
        </w:rPr>
        <w:t xml:space="preserve"> a </w:t>
      </w:r>
      <w:proofErr w:type="spellStart"/>
      <w:r w:rsidR="005B5717">
        <w:rPr>
          <w:b/>
          <w:sz w:val="24"/>
          <w:szCs w:val="24"/>
        </w:rPr>
        <w:t>cup</w:t>
      </w:r>
      <w:proofErr w:type="spellEnd"/>
      <w:r w:rsidR="005B5717">
        <w:rPr>
          <w:b/>
          <w:sz w:val="24"/>
          <w:szCs w:val="24"/>
        </w:rPr>
        <w:t xml:space="preserve"> </w:t>
      </w:r>
      <w:proofErr w:type="spellStart"/>
      <w:r w:rsidR="005B5717">
        <w:rPr>
          <w:b/>
          <w:sz w:val="24"/>
          <w:szCs w:val="24"/>
        </w:rPr>
        <w:t>of</w:t>
      </w:r>
      <w:proofErr w:type="spellEnd"/>
      <w:r w:rsidR="005B5717">
        <w:rPr>
          <w:b/>
          <w:sz w:val="24"/>
          <w:szCs w:val="24"/>
        </w:rPr>
        <w:t xml:space="preserve"> </w:t>
      </w:r>
      <w:proofErr w:type="spellStart"/>
      <w:r w:rsidR="005B5717">
        <w:rPr>
          <w:b/>
          <w:sz w:val="24"/>
          <w:szCs w:val="24"/>
        </w:rPr>
        <w:t>tea</w:t>
      </w:r>
      <w:proofErr w:type="spellEnd"/>
      <w:r>
        <w:rPr>
          <w:b/>
          <w:sz w:val="24"/>
          <w:szCs w:val="24"/>
        </w:rPr>
        <w:t>“</w:t>
      </w:r>
    </w:p>
    <w:p w:rsidR="005B5717" w:rsidRDefault="005B5717" w:rsidP="005B5717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Große Teetasse mit thematischen Tees befüllen: Relax, Lebensfreude, Energie, innere Ruhe, Hol dir Kraft,…</w:t>
      </w:r>
    </w:p>
    <w:p w:rsidR="009D3BD9" w:rsidRDefault="009D3BD9" w:rsidP="005B5717">
      <w:pPr>
        <w:pStyle w:val="Listenabsatz"/>
        <w:ind w:left="360"/>
        <w:rPr>
          <w:sz w:val="24"/>
          <w:szCs w:val="24"/>
        </w:rPr>
      </w:pPr>
    </w:p>
    <w:p w:rsidR="009D3BD9" w:rsidRDefault="009D3BD9" w:rsidP="009D3BD9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Reli-/ Spirit-Chanel auf der Schulplattform einrichten</w:t>
      </w:r>
    </w:p>
    <w:p w:rsidR="009D3BD9" w:rsidRDefault="009D3BD9" w:rsidP="009D3BD9">
      <w:pPr>
        <w:pStyle w:val="Listenabsatz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-Videos, Lieder… werden zum Herunterladen bereitgestellt</w:t>
      </w:r>
    </w:p>
    <w:p w:rsidR="009D3BD9" w:rsidRDefault="009D3BD9" w:rsidP="009D3BD9">
      <w:pPr>
        <w:pStyle w:val="Listenabsatz"/>
        <w:ind w:left="360"/>
        <w:rPr>
          <w:sz w:val="24"/>
          <w:szCs w:val="24"/>
        </w:rPr>
      </w:pPr>
    </w:p>
    <w:p w:rsidR="009D3BD9" w:rsidRDefault="009D3BD9" w:rsidP="009D3BD9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Playlist erstellen</w:t>
      </w:r>
    </w:p>
    <w:p w:rsidR="009D3BD9" w:rsidRDefault="009D3BD9" w:rsidP="009D3BD9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Lieblingslieder werden in den Pausen über die Lautsprecheranlage der Schule abgespielt</w:t>
      </w:r>
    </w:p>
    <w:p w:rsidR="009D3BD9" w:rsidRDefault="009D3BD9" w:rsidP="009D3BD9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Lieblingslieder werden auf der Schulplattform eingestellt</w:t>
      </w:r>
    </w:p>
    <w:p w:rsidR="009D3BD9" w:rsidRDefault="009D3BD9" w:rsidP="009D3BD9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Zum Beginn oder zum Ende einer Online-Konferenz wird ein Lieblingslied abgespielt</w:t>
      </w:r>
    </w:p>
    <w:p w:rsidR="009D3BD9" w:rsidRDefault="009D3BD9" w:rsidP="009D3BD9">
      <w:pPr>
        <w:pStyle w:val="Listenabsatz"/>
        <w:rPr>
          <w:sz w:val="24"/>
          <w:szCs w:val="24"/>
        </w:rPr>
      </w:pPr>
    </w:p>
    <w:p w:rsidR="009D3BD9" w:rsidRPr="009D3BD9" w:rsidRDefault="009D3BD9" w:rsidP="009D3B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3BD9">
        <w:rPr>
          <w:b/>
          <w:sz w:val="24"/>
          <w:szCs w:val="24"/>
        </w:rPr>
        <w:t>Goldschatz-Schokoladentäfelchen</w:t>
      </w:r>
    </w:p>
    <w:p w:rsidR="009D3BD9" w:rsidRDefault="009D3BD9" w:rsidP="009D3BD9">
      <w:pPr>
        <w:pStyle w:val="Listenabsatz"/>
        <w:ind w:left="360"/>
        <w:rPr>
          <w:sz w:val="24"/>
          <w:szCs w:val="24"/>
        </w:rPr>
      </w:pPr>
      <w:r w:rsidRPr="009D3BD9">
        <w:rPr>
          <w:sz w:val="24"/>
          <w:szCs w:val="24"/>
        </w:rPr>
        <w:t>Die Schokoladent</w:t>
      </w:r>
      <w:r>
        <w:rPr>
          <w:sz w:val="24"/>
          <w:szCs w:val="24"/>
        </w:rPr>
        <w:t xml:space="preserve">äfelchen werden mit einem kleinen Impuls an die Kolleg*innen verteilt. </w:t>
      </w:r>
    </w:p>
    <w:p w:rsidR="009D3BD9" w:rsidRDefault="009D3BD9" w:rsidP="009D3BD9">
      <w:pPr>
        <w:pStyle w:val="Listenabsatz"/>
        <w:ind w:left="360"/>
        <w:rPr>
          <w:sz w:val="24"/>
          <w:szCs w:val="24"/>
        </w:rPr>
      </w:pPr>
    </w:p>
    <w:p w:rsidR="009D3BD9" w:rsidRDefault="009D3BD9" w:rsidP="009D3BD9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9D3BD9">
        <w:rPr>
          <w:b/>
          <w:sz w:val="24"/>
          <w:szCs w:val="24"/>
        </w:rPr>
        <w:t>Impuls zu Beginn oder am Ende einer Online-Konferenz</w:t>
      </w:r>
    </w:p>
    <w:p w:rsidR="009D3BD9" w:rsidRDefault="009D3BD9" w:rsidP="009D3BD9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9D3BD9">
        <w:rPr>
          <w:sz w:val="24"/>
          <w:szCs w:val="24"/>
        </w:rPr>
        <w:t xml:space="preserve">Lied mit kurzem Impuls </w:t>
      </w:r>
      <w:r w:rsidR="008F0027">
        <w:rPr>
          <w:sz w:val="24"/>
          <w:szCs w:val="24"/>
        </w:rPr>
        <w:t xml:space="preserve">dazu </w:t>
      </w:r>
      <w:r w:rsidRPr="009D3BD9">
        <w:rPr>
          <w:sz w:val="24"/>
          <w:szCs w:val="24"/>
        </w:rPr>
        <w:t>abspielen</w:t>
      </w:r>
      <w:r>
        <w:rPr>
          <w:sz w:val="24"/>
          <w:szCs w:val="24"/>
        </w:rPr>
        <w:t xml:space="preserve">: z.B. Sportfreunde Stiller – </w:t>
      </w:r>
      <w:r w:rsidR="00B32BCD">
        <w:rPr>
          <w:sz w:val="24"/>
          <w:szCs w:val="24"/>
        </w:rPr>
        <w:t>„</w:t>
      </w:r>
      <w:r>
        <w:rPr>
          <w:sz w:val="24"/>
          <w:szCs w:val="24"/>
        </w:rPr>
        <w:t xml:space="preserve">Du </w:t>
      </w:r>
      <w:r w:rsidR="008F0027">
        <w:rPr>
          <w:sz w:val="24"/>
          <w:szCs w:val="24"/>
        </w:rPr>
        <w:t>bist ein Geschenk</w:t>
      </w:r>
      <w:r w:rsidR="00B32BCD">
        <w:rPr>
          <w:sz w:val="24"/>
          <w:szCs w:val="24"/>
        </w:rPr>
        <w:t>“</w:t>
      </w:r>
      <w:r w:rsidR="008F0027">
        <w:rPr>
          <w:sz w:val="24"/>
          <w:szCs w:val="24"/>
        </w:rPr>
        <w:t xml:space="preserve">, Sarah Connor – </w:t>
      </w:r>
      <w:r w:rsidR="00B32BCD">
        <w:rPr>
          <w:sz w:val="24"/>
          <w:szCs w:val="24"/>
        </w:rPr>
        <w:t>„</w:t>
      </w:r>
      <w:r w:rsidR="008F0027">
        <w:rPr>
          <w:sz w:val="24"/>
          <w:szCs w:val="24"/>
        </w:rPr>
        <w:t>Ich wünsch dir all das Glück dieser Welt</w:t>
      </w:r>
      <w:r w:rsidR="00B32BCD">
        <w:rPr>
          <w:sz w:val="24"/>
          <w:szCs w:val="24"/>
        </w:rPr>
        <w:t>“</w:t>
      </w:r>
      <w:r w:rsidR="008F0027">
        <w:rPr>
          <w:sz w:val="24"/>
          <w:szCs w:val="24"/>
        </w:rPr>
        <w:t xml:space="preserve">, </w:t>
      </w:r>
      <w:proofErr w:type="spellStart"/>
      <w:r w:rsidR="008F0027">
        <w:rPr>
          <w:sz w:val="24"/>
          <w:szCs w:val="24"/>
        </w:rPr>
        <w:t>Namika</w:t>
      </w:r>
      <w:proofErr w:type="spellEnd"/>
      <w:r w:rsidR="008F0027">
        <w:rPr>
          <w:sz w:val="24"/>
          <w:szCs w:val="24"/>
        </w:rPr>
        <w:t xml:space="preserve"> – </w:t>
      </w:r>
      <w:r w:rsidR="00B32BCD">
        <w:rPr>
          <w:sz w:val="24"/>
          <w:szCs w:val="24"/>
        </w:rPr>
        <w:t>„</w:t>
      </w:r>
      <w:r w:rsidR="008F0027">
        <w:rPr>
          <w:sz w:val="24"/>
          <w:szCs w:val="24"/>
        </w:rPr>
        <w:t>Lieblingsmensch</w:t>
      </w:r>
      <w:r w:rsidR="00B32BCD">
        <w:rPr>
          <w:sz w:val="24"/>
          <w:szCs w:val="24"/>
        </w:rPr>
        <w:t>“</w:t>
      </w:r>
      <w:r w:rsidR="008F0027">
        <w:rPr>
          <w:sz w:val="24"/>
          <w:szCs w:val="24"/>
        </w:rPr>
        <w:t>…</w:t>
      </w:r>
    </w:p>
    <w:p w:rsidR="008F0027" w:rsidRDefault="008F0027" w:rsidP="008F0027">
      <w:pPr>
        <w:rPr>
          <w:sz w:val="24"/>
          <w:szCs w:val="24"/>
        </w:rPr>
      </w:pPr>
    </w:p>
    <w:p w:rsidR="008F0027" w:rsidRPr="008F0027" w:rsidRDefault="008F0027" w:rsidP="008F0027">
      <w:pPr>
        <w:rPr>
          <w:sz w:val="24"/>
          <w:szCs w:val="24"/>
        </w:rPr>
      </w:pPr>
      <w:r>
        <w:rPr>
          <w:sz w:val="24"/>
          <w:szCs w:val="24"/>
        </w:rPr>
        <w:t xml:space="preserve">Buchtipp für Impulstexte: </w:t>
      </w:r>
      <w:r w:rsidR="00B32BCD">
        <w:rPr>
          <w:sz w:val="24"/>
          <w:szCs w:val="24"/>
        </w:rPr>
        <w:t>„</w:t>
      </w:r>
      <w:r>
        <w:rPr>
          <w:sz w:val="24"/>
          <w:szCs w:val="24"/>
        </w:rPr>
        <w:t>Herzenstüren öffnen</w:t>
      </w:r>
      <w:r w:rsidR="00B32BCD">
        <w:rPr>
          <w:sz w:val="24"/>
          <w:szCs w:val="24"/>
        </w:rPr>
        <w:t xml:space="preserve">“ von </w:t>
      </w:r>
      <w:hyperlink r:id="rId6" w:history="1">
        <w:r w:rsidR="00B32BCD">
          <w:rPr>
            <w:rStyle w:val="Hyperlink"/>
          </w:rPr>
          <w:t>Eileen Caddy</w:t>
        </w:r>
      </w:hyperlink>
      <w:r w:rsidR="00B32BCD">
        <w:rPr>
          <w:rStyle w:val="a-declarative"/>
        </w:rPr>
        <w:t>.</w:t>
      </w:r>
    </w:p>
    <w:p w:rsidR="009D3BD9" w:rsidRPr="009D3BD9" w:rsidRDefault="009D3BD9" w:rsidP="009D3BD9">
      <w:pPr>
        <w:rPr>
          <w:b/>
          <w:sz w:val="24"/>
          <w:szCs w:val="24"/>
        </w:rPr>
      </w:pPr>
    </w:p>
    <w:sectPr w:rsidR="009D3BD9" w:rsidRPr="009D3BD9" w:rsidSect="009D3BD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AE"/>
    <w:multiLevelType w:val="hybridMultilevel"/>
    <w:tmpl w:val="D1229A30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178"/>
    <w:multiLevelType w:val="hybridMultilevel"/>
    <w:tmpl w:val="EB022E44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27BA"/>
    <w:multiLevelType w:val="hybridMultilevel"/>
    <w:tmpl w:val="804E8ED4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5005"/>
    <w:multiLevelType w:val="hybridMultilevel"/>
    <w:tmpl w:val="0B422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55B4"/>
    <w:multiLevelType w:val="hybridMultilevel"/>
    <w:tmpl w:val="49469A7C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3D0"/>
    <w:multiLevelType w:val="hybridMultilevel"/>
    <w:tmpl w:val="53845DCC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A237B"/>
    <w:multiLevelType w:val="hybridMultilevel"/>
    <w:tmpl w:val="B790B598"/>
    <w:lvl w:ilvl="0" w:tplc="F36C2A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37F37"/>
    <w:multiLevelType w:val="hybridMultilevel"/>
    <w:tmpl w:val="78443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A1C94"/>
    <w:multiLevelType w:val="hybridMultilevel"/>
    <w:tmpl w:val="E79620A4"/>
    <w:lvl w:ilvl="0" w:tplc="8BC2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C4306"/>
    <w:multiLevelType w:val="hybridMultilevel"/>
    <w:tmpl w:val="DC38C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841FF"/>
    <w:multiLevelType w:val="hybridMultilevel"/>
    <w:tmpl w:val="296694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8C"/>
    <w:rsid w:val="000C2E54"/>
    <w:rsid w:val="00155852"/>
    <w:rsid w:val="005B5717"/>
    <w:rsid w:val="0080098C"/>
    <w:rsid w:val="008F0027"/>
    <w:rsid w:val="009038CE"/>
    <w:rsid w:val="009D3BD9"/>
    <w:rsid w:val="00B32BCD"/>
    <w:rsid w:val="00B6207C"/>
    <w:rsid w:val="00BE28D3"/>
    <w:rsid w:val="00C8799C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98C"/>
    <w:pPr>
      <w:ind w:left="720"/>
      <w:contextualSpacing/>
    </w:pPr>
  </w:style>
  <w:style w:type="character" w:customStyle="1" w:styleId="a-declarative">
    <w:name w:val="a-declarative"/>
    <w:basedOn w:val="Absatz-Standardschriftart"/>
    <w:rsid w:val="00B32BCD"/>
  </w:style>
  <w:style w:type="character" w:styleId="Hyperlink">
    <w:name w:val="Hyperlink"/>
    <w:basedOn w:val="Absatz-Standardschriftart"/>
    <w:uiPriority w:val="99"/>
    <w:semiHidden/>
    <w:unhideWhenUsed/>
    <w:rsid w:val="00B32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98C"/>
    <w:pPr>
      <w:ind w:left="720"/>
      <w:contextualSpacing/>
    </w:pPr>
  </w:style>
  <w:style w:type="character" w:customStyle="1" w:styleId="a-declarative">
    <w:name w:val="a-declarative"/>
    <w:basedOn w:val="Absatz-Standardschriftart"/>
    <w:rsid w:val="00B32BCD"/>
  </w:style>
  <w:style w:type="character" w:styleId="Hyperlink">
    <w:name w:val="Hyperlink"/>
    <w:basedOn w:val="Absatz-Standardschriftart"/>
    <w:uiPriority w:val="99"/>
    <w:semiHidden/>
    <w:unhideWhenUsed/>
    <w:rsid w:val="00B3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de/Eileen-Caddy/e/B004N7NL1Q/ref=dp_byline_cont_book_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A11F2DA.dotm</Template>
  <TotalTime>0</TotalTime>
  <Pages>3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asteck</dc:creator>
  <cp:lastModifiedBy>asteck</cp:lastModifiedBy>
  <cp:revision>2</cp:revision>
  <dcterms:created xsi:type="dcterms:W3CDTF">2021-04-26T11:15:00Z</dcterms:created>
  <dcterms:modified xsi:type="dcterms:W3CDTF">2021-04-26T11:15:00Z</dcterms:modified>
</cp:coreProperties>
</file>